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9D" w:rsidRDefault="00B01E9D" w:rsidP="00B01E9D">
      <w:pPr>
        <w:spacing w:line="360" w:lineRule="auto"/>
        <w:jc w:val="center"/>
        <w:rPr>
          <w:sz w:val="24"/>
          <w:szCs w:val="24"/>
          <w:lang w:val="en-US"/>
        </w:rPr>
      </w:pPr>
    </w:p>
    <w:p w:rsidR="00B01E9D" w:rsidRDefault="00AF4201" w:rsidP="00B01E9D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Cosmic ray contribution</w:t>
      </w:r>
      <w:r w:rsidR="00F064F6">
        <w:rPr>
          <w:sz w:val="24"/>
          <w:szCs w:val="24"/>
          <w:lang w:val="en-US"/>
        </w:rPr>
        <w:t xml:space="preserve"> in extragalactic </w:t>
      </w:r>
      <w:r w:rsidR="00D220EC">
        <w:rPr>
          <w:sz w:val="24"/>
          <w:szCs w:val="24"/>
          <w:lang w:val="en-US"/>
        </w:rPr>
        <w:t>gamma-ray emission at an</w:t>
      </w:r>
      <w:bookmarkStart w:id="0" w:name="_GoBack"/>
      <w:bookmarkEnd w:id="0"/>
      <w:r w:rsidR="00B01E9D">
        <w:rPr>
          <w:sz w:val="24"/>
          <w:szCs w:val="24"/>
          <w:lang w:val="en-US"/>
        </w:rPr>
        <w:t xml:space="preserve"> energy 0.1 </w:t>
      </w:r>
      <w:proofErr w:type="spellStart"/>
      <w:r w:rsidR="00B01E9D">
        <w:rPr>
          <w:sz w:val="24"/>
          <w:szCs w:val="24"/>
          <w:lang w:val="en-US"/>
        </w:rPr>
        <w:t>TeV</w:t>
      </w:r>
      <w:proofErr w:type="spellEnd"/>
    </w:p>
    <w:p w:rsidR="00AE795F" w:rsidRDefault="00AE795F" w:rsidP="003812A1">
      <w:pPr>
        <w:spacing w:line="360" w:lineRule="auto"/>
        <w:jc w:val="center"/>
        <w:rPr>
          <w:sz w:val="24"/>
          <w:szCs w:val="24"/>
          <w:lang w:val="en-US"/>
        </w:rPr>
      </w:pPr>
    </w:p>
    <w:p w:rsidR="00AE795F" w:rsidRDefault="00B01E9D" w:rsidP="00CC75C1">
      <w:pPr>
        <w:spacing w:line="360" w:lineRule="auto"/>
        <w:rPr>
          <w:rFonts w:eastAsia="Symbol"/>
          <w:sz w:val="24"/>
          <w:szCs w:val="24"/>
        </w:rPr>
      </w:pPr>
      <w:r>
        <w:rPr>
          <w:sz w:val="24"/>
          <w:szCs w:val="24"/>
          <w:lang w:val="en-US"/>
        </w:rPr>
        <w:t xml:space="preserve">We estimate the </w:t>
      </w:r>
      <w:r w:rsidR="00E86C3D">
        <w:rPr>
          <w:sz w:val="24"/>
          <w:szCs w:val="24"/>
          <w:lang w:val="en-US"/>
        </w:rPr>
        <w:t>intensity of gamma-quanta</w:t>
      </w:r>
      <w:r w:rsidR="00AE795F">
        <w:rPr>
          <w:sz w:val="24"/>
          <w:szCs w:val="24"/>
          <w:lang w:val="en-US"/>
        </w:rPr>
        <w:t xml:space="preserve"> </w:t>
      </w:r>
      <w:r w:rsidR="00F064F6">
        <w:rPr>
          <w:sz w:val="24"/>
          <w:szCs w:val="24"/>
          <w:lang w:val="en-US"/>
        </w:rPr>
        <w:t>at an</w:t>
      </w:r>
      <w:r w:rsidR="00AE795F">
        <w:rPr>
          <w:sz w:val="24"/>
          <w:szCs w:val="24"/>
          <w:lang w:val="en-US"/>
        </w:rPr>
        <w:t xml:space="preserve"> energy of 0.1 </w:t>
      </w:r>
      <w:proofErr w:type="spellStart"/>
      <w:r w:rsidR="00AE795F">
        <w:rPr>
          <w:sz w:val="24"/>
          <w:szCs w:val="24"/>
          <w:lang w:val="en-US"/>
        </w:rPr>
        <w:t>TeV</w:t>
      </w:r>
      <w:proofErr w:type="spellEnd"/>
      <w:r w:rsidR="00AE795F">
        <w:rPr>
          <w:sz w:val="24"/>
          <w:szCs w:val="24"/>
          <w:lang w:val="en-US"/>
        </w:rPr>
        <w:t xml:space="preserve"> that </w:t>
      </w:r>
      <w:proofErr w:type="gramStart"/>
      <w:r w:rsidR="00AE795F">
        <w:rPr>
          <w:sz w:val="24"/>
          <w:szCs w:val="24"/>
          <w:lang w:val="en-US"/>
        </w:rPr>
        <w:t>is generated</w:t>
      </w:r>
      <w:proofErr w:type="gramEnd"/>
      <w:r w:rsidR="00AE795F">
        <w:rPr>
          <w:sz w:val="24"/>
          <w:szCs w:val="24"/>
          <w:lang w:val="en-US"/>
        </w:rPr>
        <w:t xml:space="preserve"> in extragalactic space in interaction of ultra-high energy cosmic rays </w:t>
      </w:r>
      <w:r>
        <w:rPr>
          <w:sz w:val="24"/>
          <w:szCs w:val="24"/>
          <w:lang w:val="en-US"/>
        </w:rPr>
        <w:t xml:space="preserve">with </w:t>
      </w:r>
      <w:r w:rsidR="00F064F6">
        <w:rPr>
          <w:sz w:val="24"/>
          <w:szCs w:val="24"/>
          <w:lang w:val="en-US"/>
        </w:rPr>
        <w:t xml:space="preserve">cosmic </w:t>
      </w:r>
      <w:r>
        <w:rPr>
          <w:sz w:val="24"/>
          <w:szCs w:val="24"/>
          <w:lang w:val="en-US"/>
        </w:rPr>
        <w:t>background</w:t>
      </w:r>
      <w:r w:rsidR="00F064F6">
        <w:rPr>
          <w:sz w:val="24"/>
          <w:szCs w:val="24"/>
          <w:lang w:val="en-US"/>
        </w:rPr>
        <w:t xml:space="preserve"> emission</w:t>
      </w:r>
      <w:r w:rsidR="00AE795F">
        <w:rPr>
          <w:sz w:val="24"/>
          <w:szCs w:val="24"/>
          <w:lang w:val="en-US"/>
        </w:rPr>
        <w:t xml:space="preserve">. </w:t>
      </w:r>
      <w:r w:rsidR="00E36E41">
        <w:rPr>
          <w:sz w:val="24"/>
          <w:szCs w:val="24"/>
          <w:lang w:val="en-US"/>
        </w:rPr>
        <w:t xml:space="preserve">Energy </w:t>
      </w:r>
      <w:r w:rsidR="00E36E41">
        <w:rPr>
          <w:sz w:val="24"/>
          <w:szCs w:val="24"/>
          <w:lang w:val="en-US"/>
        </w:rPr>
        <w:t xml:space="preserve">of 0.1 </w:t>
      </w:r>
      <w:proofErr w:type="spellStart"/>
      <w:r w:rsidR="00E36E41">
        <w:rPr>
          <w:sz w:val="24"/>
          <w:szCs w:val="24"/>
          <w:lang w:val="en-US"/>
        </w:rPr>
        <w:t>TeV</w:t>
      </w:r>
      <w:proofErr w:type="spellEnd"/>
      <w:r w:rsidR="00E36E41">
        <w:rPr>
          <w:sz w:val="24"/>
          <w:szCs w:val="24"/>
          <w:lang w:val="en-US"/>
        </w:rPr>
        <w:t xml:space="preserve"> </w:t>
      </w:r>
      <w:proofErr w:type="gramStart"/>
      <w:r w:rsidR="006121C6">
        <w:rPr>
          <w:sz w:val="24"/>
          <w:szCs w:val="24"/>
          <w:lang w:val="en-US"/>
        </w:rPr>
        <w:t>is chosen</w:t>
      </w:r>
      <w:proofErr w:type="gramEnd"/>
      <w:r w:rsidR="006121C6">
        <w:rPr>
          <w:sz w:val="24"/>
          <w:szCs w:val="24"/>
          <w:lang w:val="en-US"/>
        </w:rPr>
        <w:t xml:space="preserve"> because </w:t>
      </w:r>
      <w:r w:rsidR="00E36E41">
        <w:rPr>
          <w:sz w:val="24"/>
          <w:szCs w:val="24"/>
          <w:lang w:val="en-US"/>
        </w:rPr>
        <w:t xml:space="preserve">the </w:t>
      </w:r>
      <w:r w:rsidR="006121C6">
        <w:rPr>
          <w:sz w:val="24"/>
          <w:szCs w:val="24"/>
          <w:lang w:val="en-US"/>
        </w:rPr>
        <w:t xml:space="preserve">Universe is mostly transparent for </w:t>
      </w:r>
      <w:r w:rsidR="00E36E41">
        <w:rPr>
          <w:sz w:val="24"/>
          <w:szCs w:val="24"/>
          <w:lang w:val="en-US"/>
        </w:rPr>
        <w:t xml:space="preserve">these </w:t>
      </w:r>
      <w:r w:rsidR="006121C6">
        <w:rPr>
          <w:sz w:val="24"/>
          <w:szCs w:val="24"/>
          <w:lang w:val="en-US"/>
        </w:rPr>
        <w:t xml:space="preserve">quanta. </w:t>
      </w:r>
      <w:r w:rsidR="006B0700">
        <w:rPr>
          <w:sz w:val="24"/>
          <w:szCs w:val="24"/>
          <w:lang w:val="en-US"/>
        </w:rPr>
        <w:t xml:space="preserve">In the paper three </w:t>
      </w:r>
      <w:r w:rsidR="00FB1090">
        <w:rPr>
          <w:sz w:val="24"/>
          <w:szCs w:val="24"/>
          <w:lang w:val="en-US"/>
        </w:rPr>
        <w:t>types of cosmic ray sources</w:t>
      </w:r>
      <w:r>
        <w:rPr>
          <w:sz w:val="24"/>
          <w:szCs w:val="24"/>
          <w:lang w:val="en-US"/>
        </w:rPr>
        <w:t xml:space="preserve"> a</w:t>
      </w:r>
      <w:r w:rsidR="00FB1090">
        <w:rPr>
          <w:sz w:val="24"/>
          <w:szCs w:val="24"/>
          <w:lang w:val="en-US"/>
        </w:rPr>
        <w:t xml:space="preserve">re analyzed: objects with red shifts up to </w:t>
      </w:r>
      <w:r w:rsidR="00FB1090" w:rsidRPr="00CF3DD0">
        <w:rPr>
          <w:i/>
          <w:sz w:val="24"/>
          <w:szCs w:val="24"/>
          <w:lang w:val="en-US"/>
        </w:rPr>
        <w:t>z</w:t>
      </w:r>
      <w:r w:rsidR="00FB1090" w:rsidRPr="00CF3DD0">
        <w:rPr>
          <w:sz w:val="24"/>
          <w:szCs w:val="24"/>
        </w:rPr>
        <w:t>=1.1</w:t>
      </w:r>
      <w:r w:rsidR="00E525CB">
        <w:rPr>
          <w:sz w:val="24"/>
          <w:szCs w:val="24"/>
        </w:rPr>
        <w:t xml:space="preserve"> having monoen</w:t>
      </w:r>
      <w:r w:rsidR="00B01130">
        <w:rPr>
          <w:sz w:val="24"/>
          <w:szCs w:val="24"/>
        </w:rPr>
        <w:t>e</w:t>
      </w:r>
      <w:r w:rsidR="00E525CB">
        <w:rPr>
          <w:sz w:val="24"/>
          <w:szCs w:val="24"/>
        </w:rPr>
        <w:t xml:space="preserve">rgetic particle spectra, </w:t>
      </w:r>
      <w:r w:rsidR="00E525CB" w:rsidRPr="00CF3DD0">
        <w:rPr>
          <w:i/>
          <w:sz w:val="24"/>
          <w:szCs w:val="24"/>
          <w:lang w:val="en-US"/>
        </w:rPr>
        <w:t>E</w:t>
      </w:r>
      <w:r w:rsidR="00E525CB" w:rsidRPr="00CF3DD0">
        <w:rPr>
          <w:sz w:val="24"/>
          <w:szCs w:val="24"/>
        </w:rPr>
        <w:t>=10</w:t>
      </w:r>
      <w:r w:rsidR="00E525CB" w:rsidRPr="00CF3DD0">
        <w:rPr>
          <w:sz w:val="24"/>
          <w:szCs w:val="24"/>
          <w:vertAlign w:val="superscript"/>
        </w:rPr>
        <w:t>21</w:t>
      </w:r>
      <w:r w:rsidR="00E525CB">
        <w:rPr>
          <w:sz w:val="24"/>
          <w:szCs w:val="24"/>
        </w:rPr>
        <w:t xml:space="preserve"> eV; the same objects with exponential particle spectra; objects </w:t>
      </w:r>
      <w:r w:rsidR="00E525CB">
        <w:rPr>
          <w:sz w:val="24"/>
          <w:szCs w:val="24"/>
          <w:lang w:val="en-US"/>
        </w:rPr>
        <w:t xml:space="preserve">with red shifts </w:t>
      </w:r>
      <w:r w:rsidR="00E525CB" w:rsidRPr="00CF3DD0">
        <w:rPr>
          <w:sz w:val="24"/>
          <w:szCs w:val="24"/>
        </w:rPr>
        <w:t>0</w:t>
      </w:r>
      <w:r w:rsidR="00E525CB" w:rsidRPr="007A5091">
        <w:rPr>
          <w:rFonts w:eastAsia="Symbol"/>
          <w:sz w:val="24"/>
          <w:szCs w:val="24"/>
        </w:rPr>
        <w:t>&lt;</w:t>
      </w:r>
      <w:r w:rsidR="00E525CB" w:rsidRPr="00CF3DD0">
        <w:rPr>
          <w:i/>
          <w:sz w:val="24"/>
          <w:szCs w:val="24"/>
          <w:lang w:val="en-US"/>
        </w:rPr>
        <w:t>z</w:t>
      </w:r>
      <w:r w:rsidR="00E525CB" w:rsidRPr="007A5091">
        <w:rPr>
          <w:rFonts w:eastAsia="Symbol"/>
          <w:sz w:val="24"/>
          <w:szCs w:val="24"/>
        </w:rPr>
        <w:t>≤</w:t>
      </w:r>
      <w:r w:rsidR="00E525CB" w:rsidRPr="00CF3DD0">
        <w:rPr>
          <w:sz w:val="24"/>
          <w:szCs w:val="24"/>
        </w:rPr>
        <w:t>0.0092</w:t>
      </w:r>
      <w:r w:rsidR="00E525CB">
        <w:rPr>
          <w:sz w:val="24"/>
          <w:szCs w:val="24"/>
        </w:rPr>
        <w:t xml:space="preserve"> i.e. located at distance</w:t>
      </w:r>
      <w:r w:rsidR="006B0700">
        <w:rPr>
          <w:sz w:val="24"/>
          <w:szCs w:val="24"/>
        </w:rPr>
        <w:t>s less than ~50 Mpc</w:t>
      </w:r>
      <w:r>
        <w:rPr>
          <w:sz w:val="24"/>
          <w:szCs w:val="24"/>
        </w:rPr>
        <w:t xml:space="preserve">, </w:t>
      </w:r>
      <w:r w:rsidR="00E86C3D">
        <w:rPr>
          <w:sz w:val="24"/>
          <w:szCs w:val="24"/>
        </w:rPr>
        <w:t xml:space="preserve">also </w:t>
      </w:r>
      <w:r>
        <w:rPr>
          <w:sz w:val="24"/>
          <w:szCs w:val="24"/>
        </w:rPr>
        <w:t>with exponential particle spectra</w:t>
      </w:r>
      <w:r w:rsidR="006B0700">
        <w:rPr>
          <w:sz w:val="24"/>
          <w:szCs w:val="24"/>
        </w:rPr>
        <w:t xml:space="preserve">. It is obtained </w:t>
      </w:r>
      <w:r w:rsidR="00EA58E4">
        <w:rPr>
          <w:sz w:val="24"/>
          <w:szCs w:val="24"/>
        </w:rPr>
        <w:t xml:space="preserve">that </w:t>
      </w:r>
      <w:r w:rsidR="00E86C3D">
        <w:rPr>
          <w:sz w:val="24"/>
          <w:szCs w:val="24"/>
        </w:rPr>
        <w:t>cosmic ray contribution</w:t>
      </w:r>
      <w:r w:rsidR="00EA58E4">
        <w:rPr>
          <w:sz w:val="24"/>
          <w:szCs w:val="24"/>
        </w:rPr>
        <w:t xml:space="preserve"> in extragalactic </w:t>
      </w:r>
      <w:r w:rsidR="00E36E41">
        <w:rPr>
          <w:rFonts w:eastAsia="Symbol"/>
          <w:sz w:val="24"/>
          <w:szCs w:val="24"/>
        </w:rPr>
        <w:t>background</w:t>
      </w:r>
      <w:r w:rsidR="00E36E41">
        <w:rPr>
          <w:sz w:val="24"/>
          <w:szCs w:val="24"/>
        </w:rPr>
        <w:t xml:space="preserve"> </w:t>
      </w:r>
      <w:r w:rsidR="00EA58E4">
        <w:rPr>
          <w:sz w:val="24"/>
          <w:szCs w:val="24"/>
        </w:rPr>
        <w:t xml:space="preserve">emission </w:t>
      </w:r>
      <w:r w:rsidR="00E36E41">
        <w:rPr>
          <w:sz w:val="24"/>
          <w:szCs w:val="24"/>
        </w:rPr>
        <w:t xml:space="preserve">at </w:t>
      </w:r>
      <w:r w:rsidR="00E36E41">
        <w:rPr>
          <w:sz w:val="24"/>
          <w:szCs w:val="24"/>
          <w:lang w:val="en-US"/>
        </w:rPr>
        <w:t xml:space="preserve">0.1 </w:t>
      </w:r>
      <w:proofErr w:type="spellStart"/>
      <w:r w:rsidR="00E36E41">
        <w:rPr>
          <w:sz w:val="24"/>
          <w:szCs w:val="24"/>
          <w:lang w:val="en-US"/>
        </w:rPr>
        <w:t>TeV</w:t>
      </w:r>
      <w:proofErr w:type="spellEnd"/>
      <w:r w:rsidR="00E36E41">
        <w:rPr>
          <w:sz w:val="24"/>
          <w:szCs w:val="24"/>
          <w:lang w:val="en-US"/>
        </w:rPr>
        <w:t xml:space="preserve"> </w:t>
      </w:r>
      <w:r w:rsidR="00B01130">
        <w:rPr>
          <w:sz w:val="24"/>
          <w:szCs w:val="24"/>
        </w:rPr>
        <w:t xml:space="preserve">ranges </w:t>
      </w:r>
      <w:r w:rsidR="00EA58E4">
        <w:rPr>
          <w:sz w:val="24"/>
          <w:szCs w:val="24"/>
        </w:rPr>
        <w:t xml:space="preserve"> from </w:t>
      </w:r>
      <w:r w:rsidR="00EA58E4" w:rsidRPr="00981606">
        <w:rPr>
          <w:i/>
          <w:sz w:val="24"/>
          <w:szCs w:val="24"/>
          <w:lang w:val="en-US"/>
        </w:rPr>
        <w:t>f</w:t>
      </w:r>
      <w:r w:rsidR="00EA58E4" w:rsidRPr="00981606">
        <w:rPr>
          <w:sz w:val="24"/>
          <w:szCs w:val="24"/>
        </w:rPr>
        <w:t>&lt;&lt;</w:t>
      </w:r>
      <w:r w:rsidR="00EA58E4" w:rsidRPr="00981606">
        <w:rPr>
          <w:rFonts w:eastAsia="Symbol"/>
          <w:sz w:val="24"/>
          <w:szCs w:val="24"/>
        </w:rPr>
        <w:t>10</w:t>
      </w:r>
      <w:r w:rsidR="00EA58E4">
        <w:rPr>
          <w:rFonts w:eastAsia="Symbol"/>
          <w:sz w:val="24"/>
          <w:szCs w:val="24"/>
          <w:vertAlign w:val="superscript"/>
        </w:rPr>
        <w:t>-4</w:t>
      </w:r>
      <w:r w:rsidR="00EA58E4">
        <w:rPr>
          <w:rFonts w:eastAsia="Symbol"/>
          <w:sz w:val="24"/>
          <w:szCs w:val="24"/>
        </w:rPr>
        <w:t xml:space="preserve"> to </w:t>
      </w:r>
      <w:r w:rsidR="00EA58E4">
        <w:rPr>
          <w:rFonts w:eastAsia="Symbol"/>
          <w:i/>
          <w:sz w:val="24"/>
          <w:szCs w:val="24"/>
          <w:lang w:val="en-US"/>
        </w:rPr>
        <w:t>f</w:t>
      </w:r>
      <w:r w:rsidR="00EA58E4" w:rsidRPr="00B46CFF">
        <w:rPr>
          <w:rFonts w:eastAsia="Symbol"/>
          <w:i/>
          <w:sz w:val="24"/>
          <w:szCs w:val="24"/>
        </w:rPr>
        <w:t xml:space="preserve"> </w:t>
      </w:r>
      <w:r w:rsidR="00EA58E4">
        <w:rPr>
          <w:rFonts w:eastAsia="Symbol"/>
          <w:sz w:val="24"/>
          <w:szCs w:val="24"/>
        </w:rPr>
        <w:t>≈0.1 depending on sourc</w:t>
      </w:r>
      <w:r w:rsidR="00D27BE4">
        <w:rPr>
          <w:rFonts w:eastAsia="Symbol"/>
          <w:sz w:val="24"/>
          <w:szCs w:val="24"/>
        </w:rPr>
        <w:t>e characteristics</w:t>
      </w:r>
      <w:r w:rsidR="009E5670">
        <w:rPr>
          <w:rFonts w:eastAsia="Symbol"/>
          <w:sz w:val="24"/>
          <w:szCs w:val="24"/>
        </w:rPr>
        <w:t xml:space="preserve">. </w:t>
      </w:r>
      <w:r w:rsidR="00146B3B">
        <w:rPr>
          <w:rFonts w:eastAsia="Symbol"/>
          <w:sz w:val="24"/>
          <w:szCs w:val="24"/>
        </w:rPr>
        <w:t xml:space="preserve">Thus </w:t>
      </w:r>
      <w:r w:rsidR="00E36E41">
        <w:rPr>
          <w:rFonts w:eastAsia="Symbol"/>
          <w:sz w:val="24"/>
          <w:szCs w:val="24"/>
        </w:rPr>
        <w:t xml:space="preserve">the </w:t>
      </w:r>
      <w:r w:rsidR="00146B3B">
        <w:rPr>
          <w:rFonts w:eastAsia="Symbol"/>
          <w:sz w:val="24"/>
          <w:szCs w:val="24"/>
        </w:rPr>
        <w:t xml:space="preserve">cosmic ray contribution in </w:t>
      </w:r>
      <w:r w:rsidR="00146B3B">
        <w:rPr>
          <w:rFonts w:eastAsia="Symbol"/>
          <w:sz w:val="24"/>
          <w:szCs w:val="24"/>
        </w:rPr>
        <w:t>extragalactic background emission</w:t>
      </w:r>
      <w:r w:rsidR="00D369AB">
        <w:rPr>
          <w:rFonts w:eastAsia="Symbol"/>
          <w:sz w:val="24"/>
          <w:szCs w:val="24"/>
        </w:rPr>
        <w:t xml:space="preserve"> can be used for studyi</w:t>
      </w:r>
      <w:r w:rsidR="00146B3B">
        <w:rPr>
          <w:rFonts w:eastAsia="Symbol"/>
          <w:sz w:val="24"/>
          <w:szCs w:val="24"/>
        </w:rPr>
        <w:t>ng</w:t>
      </w:r>
      <w:r w:rsidR="00CB0216">
        <w:rPr>
          <w:rFonts w:eastAsia="Symbol"/>
          <w:sz w:val="24"/>
          <w:szCs w:val="24"/>
        </w:rPr>
        <w:t xml:space="preserve"> cosmic ray sources.</w:t>
      </w:r>
    </w:p>
    <w:p w:rsidR="00146B3B" w:rsidRDefault="00146B3B" w:rsidP="00CC75C1">
      <w:pPr>
        <w:spacing w:line="360" w:lineRule="auto"/>
        <w:rPr>
          <w:rFonts w:eastAsia="Symbol"/>
          <w:sz w:val="24"/>
          <w:szCs w:val="24"/>
        </w:rPr>
      </w:pPr>
    </w:p>
    <w:p w:rsidR="00E36E41" w:rsidRDefault="00E36E41" w:rsidP="00CC75C1">
      <w:pPr>
        <w:spacing w:line="360" w:lineRule="auto"/>
        <w:rPr>
          <w:rFonts w:eastAsia="Symbol"/>
          <w:sz w:val="24"/>
          <w:szCs w:val="24"/>
        </w:rPr>
      </w:pPr>
    </w:p>
    <w:sectPr w:rsidR="00E3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3E"/>
    <w:rsid w:val="000D5853"/>
    <w:rsid w:val="000F62C2"/>
    <w:rsid w:val="00146B3B"/>
    <w:rsid w:val="00172811"/>
    <w:rsid w:val="0030173E"/>
    <w:rsid w:val="003812A1"/>
    <w:rsid w:val="003E262A"/>
    <w:rsid w:val="00407BBC"/>
    <w:rsid w:val="004B134B"/>
    <w:rsid w:val="00576B24"/>
    <w:rsid w:val="006121C6"/>
    <w:rsid w:val="006519EC"/>
    <w:rsid w:val="006B0700"/>
    <w:rsid w:val="0071253C"/>
    <w:rsid w:val="00793410"/>
    <w:rsid w:val="009E5670"/>
    <w:rsid w:val="00AE795F"/>
    <w:rsid w:val="00AF4201"/>
    <w:rsid w:val="00B01130"/>
    <w:rsid w:val="00B01E9D"/>
    <w:rsid w:val="00CB0216"/>
    <w:rsid w:val="00CB702F"/>
    <w:rsid w:val="00CC75C1"/>
    <w:rsid w:val="00CD3FDF"/>
    <w:rsid w:val="00D220EC"/>
    <w:rsid w:val="00D27BE4"/>
    <w:rsid w:val="00D369AB"/>
    <w:rsid w:val="00D5027D"/>
    <w:rsid w:val="00D9712A"/>
    <w:rsid w:val="00E36E41"/>
    <w:rsid w:val="00E525CB"/>
    <w:rsid w:val="00E57605"/>
    <w:rsid w:val="00E86C3D"/>
    <w:rsid w:val="00EA58E4"/>
    <w:rsid w:val="00EB06F0"/>
    <w:rsid w:val="00F064F6"/>
    <w:rsid w:val="00F3071D"/>
    <w:rsid w:val="00FB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5606D-E740-4A8D-95A6-746907A6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2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2016-06-22T20:03:00Z</dcterms:created>
  <dcterms:modified xsi:type="dcterms:W3CDTF">2016-06-28T21:21:00Z</dcterms:modified>
</cp:coreProperties>
</file>