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EA" w:rsidRDefault="00B21AEA" w:rsidP="00B21AEA">
      <w:pPr>
        <w:autoSpaceDE w:val="0"/>
        <w:autoSpaceDN w:val="0"/>
        <w:adjustRightInd w:val="0"/>
        <w:spacing w:after="0" w:line="240" w:lineRule="auto"/>
      </w:pPr>
      <w:r>
        <w:t>Highlights from the Telescope Array</w:t>
      </w: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r>
        <w:t>John Matthews for the Telescope Array Collaboration</w:t>
      </w:r>
      <w:bookmarkStart w:id="0" w:name="_GoBack"/>
      <w:bookmarkEnd w:id="0"/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r>
        <w:rPr>
          <w:rFonts w:ascii="LMRoman10-Regular" w:hAnsi="LMRoman10-Regular" w:cs="LMRoman10-Regular"/>
          <w:sz w:val="20"/>
          <w:szCs w:val="20"/>
        </w:rPr>
        <w:t xml:space="preserve">The Telescope Array measures the properties of </w:t>
      </w:r>
      <w:proofErr w:type="spellStart"/>
      <w:r>
        <w:rPr>
          <w:rFonts w:ascii="LMRoman10-Regular" w:hAnsi="LMRoman10-Regular" w:cs="LMRoman10-Regular"/>
          <w:sz w:val="20"/>
          <w:szCs w:val="20"/>
        </w:rPr>
        <w:t>ultra high</w:t>
      </w:r>
      <w:proofErr w:type="spellEnd"/>
      <w:r>
        <w:rPr>
          <w:rFonts w:ascii="LMRoman10-Regular" w:hAnsi="LMRoman10-Regular" w:cs="LMRoman10-Regular"/>
          <w:sz w:val="20"/>
          <w:szCs w:val="20"/>
        </w:rPr>
        <w:t xml:space="preserve"> energy cosmic ray induced</w:t>
      </w: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proofErr w:type="gramStart"/>
      <w:r>
        <w:rPr>
          <w:rFonts w:ascii="LMRoman10-Regular" w:hAnsi="LMRoman10-Regular" w:cs="LMRoman10-Regular"/>
          <w:sz w:val="20"/>
          <w:szCs w:val="20"/>
        </w:rPr>
        <w:t>extensive</w:t>
      </w:r>
      <w:proofErr w:type="gramEnd"/>
      <w:r>
        <w:rPr>
          <w:rFonts w:ascii="LMRoman10-Regular" w:hAnsi="LMRoman10-Regular" w:cs="LMRoman10-Regular"/>
          <w:sz w:val="20"/>
          <w:szCs w:val="20"/>
        </w:rPr>
        <w:t xml:space="preserve"> air showers. We do this using a variety of techniques including an array of</w:t>
      </w: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proofErr w:type="gramStart"/>
      <w:r>
        <w:rPr>
          <w:rFonts w:ascii="LMRoman10-Regular" w:hAnsi="LMRoman10-Regular" w:cs="LMRoman10-Regular"/>
          <w:sz w:val="20"/>
          <w:szCs w:val="20"/>
        </w:rPr>
        <w:t>scintillator</w:t>
      </w:r>
      <w:proofErr w:type="gramEnd"/>
      <w:r>
        <w:rPr>
          <w:rFonts w:ascii="LMRoman10-Regular" w:hAnsi="LMRoman10-Regular" w:cs="LMRoman10-Regular"/>
          <w:sz w:val="20"/>
          <w:szCs w:val="20"/>
        </w:rPr>
        <w:t xml:space="preserve"> detectors to sample the footprint of the air shower when it reaches the Earth’s</w:t>
      </w: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proofErr w:type="gramStart"/>
      <w:r>
        <w:rPr>
          <w:rFonts w:ascii="LMRoman10-Regular" w:hAnsi="LMRoman10-Regular" w:cs="LMRoman10-Regular"/>
          <w:sz w:val="20"/>
          <w:szCs w:val="20"/>
        </w:rPr>
        <w:t>surface</w:t>
      </w:r>
      <w:proofErr w:type="gramEnd"/>
      <w:r>
        <w:rPr>
          <w:rFonts w:ascii="LMRoman10-Regular" w:hAnsi="LMRoman10-Regular" w:cs="LMRoman10-Regular"/>
          <w:sz w:val="20"/>
          <w:szCs w:val="20"/>
        </w:rPr>
        <w:t xml:space="preserve"> and telescopes to measure the fluorescence and Cerenkov light of the air shower.</w:t>
      </w: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r>
        <w:rPr>
          <w:rFonts w:ascii="LMRoman10-Regular" w:hAnsi="LMRoman10-Regular" w:cs="LMRoman10-Regular"/>
          <w:sz w:val="20"/>
          <w:szCs w:val="20"/>
        </w:rPr>
        <w:t>From this we determine the energy spectrum and chemical composition of the primary</w:t>
      </w: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proofErr w:type="gramStart"/>
      <w:r>
        <w:rPr>
          <w:rFonts w:ascii="LMRoman10-Regular" w:hAnsi="LMRoman10-Regular" w:cs="LMRoman10-Regular"/>
          <w:sz w:val="20"/>
          <w:szCs w:val="20"/>
        </w:rPr>
        <w:t>particles</w:t>
      </w:r>
      <w:proofErr w:type="gramEnd"/>
      <w:r>
        <w:rPr>
          <w:rFonts w:ascii="LMRoman10-Regular" w:hAnsi="LMRoman10-Regular" w:cs="LMRoman10-Regular"/>
          <w:sz w:val="20"/>
          <w:szCs w:val="20"/>
        </w:rPr>
        <w:t>. We also search for sources of cosmic rays and anisotropy. We have found evidence</w:t>
      </w:r>
    </w:p>
    <w:p w:rsidR="00B21AEA" w:rsidRDefault="00B21AEA" w:rsidP="00B21AEA">
      <w:p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  <w:sz w:val="20"/>
          <w:szCs w:val="20"/>
        </w:rPr>
      </w:pPr>
      <w:proofErr w:type="gramStart"/>
      <w:r>
        <w:rPr>
          <w:rFonts w:ascii="LMRoman10-Regular" w:hAnsi="LMRoman10-Regular" w:cs="LMRoman10-Regular"/>
          <w:sz w:val="20"/>
          <w:szCs w:val="20"/>
        </w:rPr>
        <w:t>of</w:t>
      </w:r>
      <w:proofErr w:type="gramEnd"/>
      <w:r>
        <w:rPr>
          <w:rFonts w:ascii="LMRoman10-Regular" w:hAnsi="LMRoman10-Regular" w:cs="LMRoman10-Regular"/>
          <w:sz w:val="20"/>
          <w:szCs w:val="20"/>
        </w:rPr>
        <w:t xml:space="preserve"> a possible source of </w:t>
      </w:r>
      <w:proofErr w:type="spellStart"/>
      <w:r>
        <w:rPr>
          <w:rFonts w:ascii="LMRoman10-Regular" w:hAnsi="LMRoman10-Regular" w:cs="LMRoman10-Regular"/>
          <w:sz w:val="20"/>
          <w:szCs w:val="20"/>
        </w:rPr>
        <w:t>ultra high</w:t>
      </w:r>
      <w:proofErr w:type="spellEnd"/>
      <w:r>
        <w:rPr>
          <w:rFonts w:ascii="LMRoman10-Regular" w:hAnsi="LMRoman10-Regular" w:cs="LMRoman10-Regular"/>
          <w:sz w:val="20"/>
          <w:szCs w:val="20"/>
        </w:rPr>
        <w:t xml:space="preserve"> energy cosmic rays in the northern sky. The experiment</w:t>
      </w:r>
    </w:p>
    <w:p w:rsidR="00563DA7" w:rsidRDefault="00B21AEA" w:rsidP="00B21AEA">
      <w:proofErr w:type="gramStart"/>
      <w:r>
        <w:rPr>
          <w:rFonts w:ascii="LMRoman10-Regular" w:hAnsi="LMRoman10-Regular" w:cs="LMRoman10-Regular"/>
          <w:sz w:val="20"/>
          <w:szCs w:val="20"/>
        </w:rPr>
        <w:t>and</w:t>
      </w:r>
      <w:proofErr w:type="gramEnd"/>
      <w:r>
        <w:rPr>
          <w:rFonts w:ascii="LMRoman10-Regular" w:hAnsi="LMRoman10-Regular" w:cs="LMRoman10-Regular"/>
          <w:sz w:val="20"/>
          <w:szCs w:val="20"/>
        </w:rPr>
        <w:t xml:space="preserve"> its most recent measurements will be discussed.</w:t>
      </w:r>
    </w:p>
    <w:sectPr w:rsidR="00563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Roman10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01"/>
    <w:rsid w:val="00507701"/>
    <w:rsid w:val="00563DA7"/>
    <w:rsid w:val="00B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misak</dc:creator>
  <cp:lastModifiedBy>misak</cp:lastModifiedBy>
  <cp:revision>2</cp:revision>
  <dcterms:created xsi:type="dcterms:W3CDTF">2016-06-28T15:21:00Z</dcterms:created>
  <dcterms:modified xsi:type="dcterms:W3CDTF">2016-06-28T15:21:00Z</dcterms:modified>
</cp:coreProperties>
</file>